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9952"/>
      </w:tblGrid>
      <w:tr w:rsidR="007F7283" w:rsidRPr="009D7999" w:rsidTr="00EC6CEF">
        <w:trPr>
          <w:trHeight w:val="1259"/>
        </w:trPr>
        <w:tc>
          <w:tcPr>
            <w:tcW w:w="4962" w:type="dxa"/>
          </w:tcPr>
          <w:p w:rsidR="007F7283" w:rsidRPr="009D7999" w:rsidRDefault="007F7283" w:rsidP="001D0127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7F7283" w:rsidRPr="009D7999" w:rsidRDefault="007F7283" w:rsidP="001D012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D799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414993A6" wp14:editId="3EB22D6F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-74930</wp:posOffset>
                  </wp:positionV>
                  <wp:extent cx="2207260" cy="678180"/>
                  <wp:effectExtent l="0" t="0" r="2540" b="7620"/>
                  <wp:wrapThrough wrapText="bothSides">
                    <wp:wrapPolygon edited="0">
                      <wp:start x="0" y="0"/>
                      <wp:lineTo x="0" y="21236"/>
                      <wp:lineTo x="21438" y="21236"/>
                      <wp:lineTo x="21438" y="0"/>
                      <wp:lineTo x="0" y="0"/>
                    </wp:wrapPolygon>
                  </wp:wrapThrough>
                  <wp:docPr id="1" name="Picture 1" descr="C:\Users\McQueen\Dropbox\Soundswell Di and Jo\COMPANY PAPERWORK\LOGOS\NEW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cQueen\Dropbox\Soundswell Di and Jo\COMPANY PAPERWORK\LOGOS\NEW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52" w:type="dxa"/>
          </w:tcPr>
          <w:p w:rsidR="00EC6CEF" w:rsidRDefault="00EC6CEF" w:rsidP="001D0127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 xml:space="preserve">Speech </w:t>
            </w:r>
            <w:r w:rsidR="00464CA9">
              <w:rPr>
                <w:rFonts w:ascii="Calibri" w:hAnsi="Calibri" w:cs="Arial"/>
                <w:b/>
                <w:sz w:val="32"/>
                <w:szCs w:val="32"/>
              </w:rPr>
              <w:t>and Language Therapy Provision</w:t>
            </w:r>
            <w:r>
              <w:rPr>
                <w:rFonts w:ascii="Calibri" w:hAnsi="Calibri" w:cs="Arial"/>
                <w:b/>
                <w:sz w:val="32"/>
                <w:szCs w:val="32"/>
              </w:rPr>
              <w:t xml:space="preserve"> summer term  2020</w:t>
            </w:r>
          </w:p>
          <w:p w:rsidR="007F7283" w:rsidRPr="00344C0F" w:rsidRDefault="00EC6CEF" w:rsidP="001D0127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 xml:space="preserve">Further information </w:t>
            </w:r>
            <w:r w:rsidR="007F7283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7F7283" w:rsidRDefault="007F7283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928"/>
        <w:gridCol w:w="9922"/>
      </w:tblGrid>
      <w:tr w:rsidR="007F7283" w:rsidRPr="007F7283" w:rsidTr="007F7283">
        <w:tc>
          <w:tcPr>
            <w:tcW w:w="4928" w:type="dxa"/>
          </w:tcPr>
          <w:p w:rsidR="007F7283" w:rsidRPr="007F7283" w:rsidRDefault="007F7283" w:rsidP="007F7283">
            <w:pPr>
              <w:rPr>
                <w:rFonts w:ascii="Calibri" w:eastAsiaTheme="minorHAnsi" w:hAnsi="Calibri" w:cs="Calibri"/>
                <w:b/>
                <w:sz w:val="28"/>
                <w:szCs w:val="28"/>
                <w:lang w:eastAsia="en-US"/>
              </w:rPr>
            </w:pPr>
            <w:r w:rsidRPr="007F7283">
              <w:rPr>
                <w:rFonts w:ascii="Calibri" w:eastAsiaTheme="minorHAnsi" w:hAnsi="Calibri" w:cs="Calibri"/>
                <w:b/>
                <w:sz w:val="28"/>
                <w:szCs w:val="28"/>
                <w:lang w:eastAsia="en-US"/>
              </w:rPr>
              <w:t>Training</w:t>
            </w:r>
          </w:p>
        </w:tc>
        <w:tc>
          <w:tcPr>
            <w:tcW w:w="9922" w:type="dxa"/>
          </w:tcPr>
          <w:p w:rsidR="00EC6CEF" w:rsidRDefault="00EC6CEF" w:rsidP="007F7283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Soundswell therapists have been delivering training via ‘Zoom’ during school closures.</w:t>
            </w:r>
          </w:p>
          <w:p w:rsidR="007F7283" w:rsidRDefault="00EC6CEF" w:rsidP="007F7283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We now have a wide range of packages that have been adapted to this method of delivery, and </w:t>
            </w:r>
            <w:r w:rsidR="00464C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we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can successfully deliver interactive sessions to 40 + people at once. </w:t>
            </w:r>
          </w:p>
          <w:p w:rsidR="00EC6CEF" w:rsidRDefault="00EC6CEF" w:rsidP="007F7283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Feedback about our remote training has been fantastic and we will continue to offer these sessions remotely as an alternative to the traditional on site method. </w:t>
            </w:r>
          </w:p>
          <w:p w:rsidR="00EC6CEF" w:rsidRPr="007F7283" w:rsidRDefault="00EC6CEF" w:rsidP="00EC6CEF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Our existing range of training courses continue to be available for delivery in schools and settings, please see ‘Soundswell Training Travels’ flier or speak to us for a more bespoke package. </w:t>
            </w:r>
          </w:p>
        </w:tc>
      </w:tr>
      <w:tr w:rsidR="007F7283" w:rsidRPr="007F7283" w:rsidTr="007F7283">
        <w:tc>
          <w:tcPr>
            <w:tcW w:w="4928" w:type="dxa"/>
          </w:tcPr>
          <w:p w:rsidR="007F7283" w:rsidRPr="007F7283" w:rsidRDefault="007F7283" w:rsidP="007F7283">
            <w:pPr>
              <w:rPr>
                <w:rFonts w:ascii="Calibri" w:eastAsiaTheme="minorHAnsi" w:hAnsi="Calibri" w:cs="Calibri"/>
                <w:b/>
                <w:sz w:val="28"/>
                <w:szCs w:val="28"/>
                <w:lang w:eastAsia="en-US"/>
              </w:rPr>
            </w:pPr>
            <w:r w:rsidRPr="007F7283">
              <w:rPr>
                <w:rFonts w:ascii="Calibri" w:eastAsiaTheme="minorHAnsi" w:hAnsi="Calibri" w:cs="Calibri"/>
                <w:b/>
                <w:sz w:val="28"/>
                <w:szCs w:val="28"/>
                <w:lang w:eastAsia="en-US"/>
              </w:rPr>
              <w:t xml:space="preserve">Booster &amp; Intervention groups </w:t>
            </w:r>
          </w:p>
        </w:tc>
        <w:tc>
          <w:tcPr>
            <w:tcW w:w="9922" w:type="dxa"/>
          </w:tcPr>
          <w:p w:rsidR="00B85E8A" w:rsidRPr="00464CA9" w:rsidRDefault="007F7283" w:rsidP="00464CA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F7283">
              <w:rPr>
                <w:rFonts w:ascii="Calibri" w:hAnsi="Calibri" w:cs="Calibri"/>
                <w:sz w:val="22"/>
                <w:szCs w:val="22"/>
                <w:lang w:eastAsia="en-US"/>
              </w:rPr>
              <w:t>Choose from a range of speech and language intervention groups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including </w:t>
            </w:r>
            <w:r w:rsidR="00464CA9">
              <w:rPr>
                <w:rFonts w:ascii="Calibri" w:hAnsi="Calibri" w:cs="Calibri"/>
                <w:sz w:val="22"/>
                <w:szCs w:val="22"/>
                <w:lang w:eastAsia="en-US"/>
              </w:rPr>
              <w:t>:-</w:t>
            </w:r>
          </w:p>
          <w:p w:rsidR="00B85E8A" w:rsidRDefault="00B85E8A" w:rsidP="007F728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Attention and Listening </w:t>
            </w:r>
          </w:p>
          <w:p w:rsidR="007F7283" w:rsidRDefault="007F7283" w:rsidP="007F728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Vocabulary development</w:t>
            </w:r>
          </w:p>
          <w:p w:rsidR="007F7283" w:rsidRDefault="007F7283" w:rsidP="007F728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Sound awareness</w:t>
            </w:r>
            <w:r w:rsidR="00B85E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 children with poor speech</w:t>
            </w:r>
          </w:p>
          <w:p w:rsidR="007F7283" w:rsidRDefault="007F7283" w:rsidP="007F728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Phonological awareness </w:t>
            </w:r>
          </w:p>
          <w:p w:rsidR="007F7283" w:rsidRDefault="007F7283" w:rsidP="007F728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Understanding language </w:t>
            </w:r>
          </w:p>
          <w:p w:rsidR="007F7283" w:rsidRDefault="007F7283" w:rsidP="007F728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Expressive language</w:t>
            </w:r>
          </w:p>
          <w:p w:rsidR="00B85E8A" w:rsidRDefault="00B85E8A" w:rsidP="007F728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Developing narrative skills</w:t>
            </w:r>
          </w:p>
          <w:p w:rsidR="007F7283" w:rsidRPr="00B85E8A" w:rsidRDefault="007F7283" w:rsidP="007F728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5E8A">
              <w:rPr>
                <w:rFonts w:ascii="Calibri" w:hAnsi="Calibri" w:cs="Calibri"/>
                <w:sz w:val="22"/>
                <w:szCs w:val="22"/>
                <w:lang w:eastAsia="en-US"/>
              </w:rPr>
              <w:t>Using colour coding</w:t>
            </w:r>
            <w:r w:rsidR="00B85E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to support language and literacy </w:t>
            </w:r>
          </w:p>
          <w:p w:rsidR="007F7283" w:rsidRPr="00B85E8A" w:rsidRDefault="007F7283" w:rsidP="007F728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5E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Wellcomm </w:t>
            </w:r>
            <w:r w:rsidR="00B85E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Speech &amp; Language Toolkit </w:t>
            </w:r>
            <w:r w:rsidRPr="00B85E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language groups </w:t>
            </w:r>
          </w:p>
          <w:p w:rsidR="00B85E8A" w:rsidRDefault="007F7283" w:rsidP="007F728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These intervention groups can target pupils already identified as having SLCN, </w:t>
            </w:r>
            <w:r w:rsidR="00B85E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and will be designed to be delivered at a level appropriate to the children’s needs </w:t>
            </w:r>
          </w:p>
          <w:p w:rsidR="00B85E8A" w:rsidRDefault="00B85E8A" w:rsidP="007F728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F7283" w:rsidRPr="007F7283" w:rsidRDefault="00B85E8A" w:rsidP="007F728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We</w:t>
            </w:r>
            <w:r w:rsidR="007F7283" w:rsidRPr="007F728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can also provide </w:t>
            </w:r>
            <w:r w:rsidR="007F7283" w:rsidRPr="007F728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‘booster’</w:t>
            </w:r>
            <w:r w:rsidR="007F7283" w:rsidRPr="007F728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groups to </w:t>
            </w:r>
            <w:r w:rsidR="007F7283" w:rsidRPr="007F7283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accelerate</w:t>
            </w:r>
            <w:r w:rsidR="007F7283" w:rsidRPr="007F728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language development</w:t>
            </w:r>
            <w:r w:rsidR="007F728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 those at increased risk of falling behind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following </w:t>
            </w:r>
            <w:r w:rsidR="00464CA9">
              <w:rPr>
                <w:rFonts w:ascii="Calibri" w:hAnsi="Calibri" w:cs="Calibri"/>
                <w:sz w:val="22"/>
                <w:szCs w:val="22"/>
                <w:lang w:eastAsia="en-US"/>
              </w:rPr>
              <w:t>the recent</w:t>
            </w:r>
            <w:r w:rsidR="007F728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school closures. </w:t>
            </w:r>
          </w:p>
        </w:tc>
      </w:tr>
      <w:tr w:rsidR="007F7283" w:rsidRPr="007F7283" w:rsidTr="007F7283">
        <w:tc>
          <w:tcPr>
            <w:tcW w:w="4928" w:type="dxa"/>
          </w:tcPr>
          <w:p w:rsidR="007F7283" w:rsidRPr="007F7283" w:rsidRDefault="007F7283" w:rsidP="007F7283">
            <w:pPr>
              <w:rPr>
                <w:rFonts w:ascii="Calibri" w:eastAsiaTheme="minorHAnsi" w:hAnsi="Calibri" w:cs="Calibri"/>
                <w:b/>
                <w:sz w:val="28"/>
                <w:szCs w:val="28"/>
                <w:lang w:eastAsia="en-US"/>
              </w:rPr>
            </w:pPr>
            <w:r w:rsidRPr="007F7283">
              <w:rPr>
                <w:rFonts w:ascii="Calibri" w:eastAsiaTheme="minorHAnsi" w:hAnsi="Calibri" w:cs="Calibri"/>
                <w:b/>
                <w:sz w:val="28"/>
                <w:szCs w:val="28"/>
                <w:lang w:eastAsia="en-US"/>
              </w:rPr>
              <w:t xml:space="preserve">Individual therapy </w:t>
            </w:r>
          </w:p>
        </w:tc>
        <w:tc>
          <w:tcPr>
            <w:tcW w:w="9922" w:type="dxa"/>
          </w:tcPr>
          <w:p w:rsidR="006228A3" w:rsidRDefault="007F7283" w:rsidP="007F7283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7F728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One-to- one therapy sessions on-site </w:t>
            </w:r>
            <w:r w:rsidR="006228A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can still be delivered for the majority children who need this specialist level of support.</w:t>
            </w:r>
          </w:p>
          <w:p w:rsidR="007F7283" w:rsidRPr="007F7283" w:rsidRDefault="006228A3" w:rsidP="007F7283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Sessions can also be delivered remotely into the children’s homes which is a way to effectively involve parents in the therapy process</w:t>
            </w:r>
          </w:p>
        </w:tc>
      </w:tr>
    </w:tbl>
    <w:p w:rsidR="007F7283" w:rsidRDefault="007F7283"/>
    <w:sectPr w:rsidR="007F7283" w:rsidSect="00EC6705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88.6pt;height:223.2pt" o:bullet="t">
        <v:imagedata r:id="rId1" o:title="Soundswell Speech_Brand Identity_Icon"/>
      </v:shape>
    </w:pict>
  </w:numPicBullet>
  <w:abstractNum w:abstractNumId="0">
    <w:nsid w:val="0E6029A9"/>
    <w:multiLevelType w:val="hybridMultilevel"/>
    <w:tmpl w:val="DBB443BA"/>
    <w:lvl w:ilvl="0" w:tplc="664E32FE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83"/>
    <w:rsid w:val="00243D7B"/>
    <w:rsid w:val="00387C3F"/>
    <w:rsid w:val="00464CA9"/>
    <w:rsid w:val="005805F0"/>
    <w:rsid w:val="006228A3"/>
    <w:rsid w:val="007D2D4B"/>
    <w:rsid w:val="007F7283"/>
    <w:rsid w:val="00B85E8A"/>
    <w:rsid w:val="00CC2F87"/>
    <w:rsid w:val="00EC6705"/>
    <w:rsid w:val="00E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Williams</dc:creator>
  <cp:lastModifiedBy>Jo Williams</cp:lastModifiedBy>
  <cp:revision>2</cp:revision>
  <dcterms:created xsi:type="dcterms:W3CDTF">2020-05-28T14:18:00Z</dcterms:created>
  <dcterms:modified xsi:type="dcterms:W3CDTF">2020-05-28T14:18:00Z</dcterms:modified>
</cp:coreProperties>
</file>